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rPr>
          <w:rFonts w:ascii="Arial" w:cs="Arial" w:hAnsi="Arial"/>
          <w:sz w:val="24"/>
        </w:rPr>
        <w:t xml:space="preserve">Open File &gt; Info in Word to inspect the document properties.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PL/OFFX DOCX document properties example</dc:title>
  <dc:subject>Document metadata</dc:subject>
  <dc:creator>PL/PDF</dc:creator>
  <cp:keywords>PL/PDF, PL/OFFX, DOCX, Oracle</cp:keywords>
  <dc:description>Generated by the PL/OFFX DOCX API.</dc:description>
  <cp:lastModifiedBy>PL/PDF</cp:lastModifiedBy>
  <dcterms:created xsi:type="dcterms:W3CDTF">2026-08-14T10:46:13+02:00</dcterms:created>
  <dcterms:modified xsi:type="dcterms:W3CDTF">2026-08-14T10:46:13+02:00</dcterms:modified>
</cp:coreProperties>
</file>