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80"/>
      </w:tblPr>
      <w:tblGrid>
        <w:gridCol w:w="11016"/>
      </w:tblGrid>
      <w:tr>
        <w:trPr/>
        <w:tc>
          <w:tcPr>
            <w:tcW w:w="1101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>
            <w:pPr>
              <w:pStyle w:val="Heading4"/>
              <w:widowControl w:val="false"/>
              <w:tabs>
                <w:tab w:val="clear" w:pos="708"/>
                <w:tab w:val="left" w:pos="8295" w:leader="none"/>
              </w:tabs>
              <w:rPr/>
            </w:pPr>
            <w:r>
              <w:rPr>
                <w:color w:val="00B050"/>
                <w:position w:val="36"/>
              </w:rPr>
              <w:t>PL/PDF</w:t>
            </w:r>
            <w:r>
              <w:rPr>
                <w:position w:val="36"/>
              </w:rPr>
              <w:t xml:space="preserve"> SOFTWARE ORDER FORM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1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508"/>
        <w:gridCol w:w="5507"/>
      </w:tblGrid>
      <w:tr>
        <w:trPr>
          <w:cantSplit w:val="true"/>
        </w:trPr>
        <w:tc>
          <w:tcPr>
            <w:tcW w:w="11015" w:type="dxa"/>
            <w:gridSpan w:val="2"/>
            <w:tcBorders>
              <w:bottom w:val="single" w:sz="6" w:space="0" w:color="80808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lang w:val="en-US"/>
              </w:rPr>
              <w:t>Please return completed form to OraNext, Inc. by e-mail</w:t>
            </w:r>
          </w:p>
        </w:tc>
      </w:tr>
      <w:tr>
        <w:trPr/>
        <w:tc>
          <w:tcPr>
            <w:tcW w:w="5508" w:type="dxa"/>
            <w:tcBorders/>
          </w:tcPr>
          <w:p>
            <w:pPr>
              <w:pStyle w:val="BodyText2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OraNext, Inc.</w:t>
            </w:r>
          </w:p>
          <w:p>
            <w:pPr>
              <w:pStyle w:val="BodyText2"/>
              <w:widowControl w:val="false"/>
              <w:jc w:val="center"/>
              <w:rPr>
                <w:rFonts w:ascii="Verdana" w:hAnsi="Verdana"/>
                <w:b w:val="false"/>
                <w:b w:val="false"/>
                <w:u w:val="single"/>
              </w:rPr>
            </w:pPr>
            <w:r>
              <w:rPr>
                <w:rFonts w:ascii="Verdana" w:hAnsi="Verdana"/>
                <w:b w:val="false"/>
              </w:rPr>
              <w:t>Registration number (cgj.) 13-06-050072</w:t>
            </w:r>
          </w:p>
          <w:p>
            <w:pPr>
              <w:pStyle w:val="BodyText2"/>
              <w:widowControl w:val="false"/>
              <w:jc w:val="center"/>
              <w:rPr>
                <w:b w:val="false"/>
                <w:b w:val="false"/>
              </w:rPr>
            </w:pPr>
            <w:r>
              <w:rPr>
                <w:rFonts w:ascii="Verdana" w:hAnsi="Verdana"/>
                <w:b w:val="false"/>
              </w:rPr>
              <w:t>Address: H-2100 G</w:t>
            </w:r>
            <w:r>
              <w:rPr>
                <w:rFonts w:ascii="Verdana" w:hAnsi="Verdana"/>
                <w:b w:val="false"/>
                <w:lang w:val="hu-HU"/>
              </w:rPr>
              <w:t>odollo</w:t>
            </w:r>
            <w:r>
              <w:rPr>
                <w:rFonts w:ascii="Verdana" w:hAnsi="Verdana"/>
                <w:b w:val="false"/>
              </w:rPr>
              <w:t xml:space="preserve">, </w:t>
            </w:r>
            <w:r>
              <w:rPr>
                <w:b w:val="false"/>
              </w:rPr>
              <w:t>Kapolna koz 16. Hungary</w:t>
            </w:r>
          </w:p>
        </w:tc>
        <w:tc>
          <w:tcPr>
            <w:tcW w:w="5507" w:type="dxa"/>
            <w:tcBorders/>
          </w:tcPr>
          <w:p>
            <w:pPr>
              <w:pStyle w:val="BodyText2"/>
              <w:widowControl w:val="false"/>
              <w:jc w:val="center"/>
              <w:rPr>
                <w:rFonts w:ascii="Verdana" w:hAnsi="Verdana"/>
                <w:b w:val="false"/>
                <w:b w:val="false"/>
                <w:lang w:val="it-IT"/>
              </w:rPr>
            </w:pPr>
            <w:r>
              <w:rPr>
                <w:rFonts w:ascii="Verdana" w:hAnsi="Verdana"/>
                <w:b w:val="false"/>
                <w:lang w:val="it-IT"/>
              </w:rPr>
              <w:t>E-mail: info@plpdf.com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Website: www.plpdf.com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5"/>
        <w:gridCol w:w="4961"/>
      </w:tblGrid>
      <w:tr>
        <w:trPr>
          <w:trHeight w:val="320" w:hRule="atLeast"/>
          <w:cantSplit w:val="true"/>
        </w:trPr>
        <w:tc>
          <w:tcPr>
            <w:tcW w:w="9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Customer</w:t>
            </w:r>
          </w:p>
        </w:tc>
      </w:tr>
      <w:tr>
        <w:trPr>
          <w:trHeight w:val="320" w:hRule="atLeast"/>
        </w:trPr>
        <w:tc>
          <w:tcPr>
            <w:tcW w:w="97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Company: </w:t>
            </w:r>
          </w:p>
        </w:tc>
      </w:tr>
      <w:tr>
        <w:trPr>
          <w:trHeight w:val="320" w:hRule="atLeast"/>
        </w:trPr>
        <w:tc>
          <w:tcPr>
            <w:tcW w:w="97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Address 1:</w:t>
            </w:r>
          </w:p>
        </w:tc>
      </w:tr>
      <w:tr>
        <w:trPr>
          <w:trHeight w:val="320" w:hRule="atLeast"/>
        </w:trPr>
        <w:tc>
          <w:tcPr>
            <w:tcW w:w="97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 xml:space="preserve">EU tax number: </w:t>
            </w:r>
          </w:p>
        </w:tc>
      </w:tr>
      <w:tr>
        <w:trPr>
          <w:trHeight w:val="320" w:hRule="atLeast"/>
          <w:cantSplit w:val="true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City: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State/Province: </w:t>
            </w:r>
          </w:p>
        </w:tc>
      </w:tr>
      <w:tr>
        <w:trPr>
          <w:trHeight w:val="320" w:hRule="atLeast"/>
          <w:cantSplit w:val="true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Postal Code: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Country: </w:t>
            </w:r>
          </w:p>
        </w:tc>
      </w:tr>
      <w:tr>
        <w:trPr>
          <w:trHeight w:val="320" w:hRule="atLeast"/>
          <w:cantSplit w:val="true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Tel: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Fax: </w:t>
            </w:r>
          </w:p>
        </w:tc>
      </w:tr>
      <w:tr>
        <w:trPr>
          <w:trHeight w:val="320" w:hRule="atLeast"/>
        </w:trPr>
        <w:tc>
          <w:tcPr>
            <w:tcW w:w="97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it-IT"/>
              </w:rPr>
            </w:pPr>
            <w:r>
              <w:rPr>
                <w:rFonts w:ascii="Verdana" w:hAnsi="Verdana"/>
                <w:sz w:val="16"/>
                <w:lang w:val="it-IT"/>
              </w:rPr>
              <w:t>Name:</w:t>
            </w:r>
          </w:p>
        </w:tc>
      </w:tr>
      <w:tr>
        <w:trPr>
          <w:trHeight w:val="320" w:hRule="atLeast"/>
        </w:trPr>
        <w:tc>
          <w:tcPr>
            <w:tcW w:w="97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it-IT"/>
              </w:rPr>
              <w:t xml:space="preserve">E-mail: </w:t>
            </w:r>
            <w:r>
              <w:rPr>
                <w:rFonts w:ascii="Verdana" w:hAnsi="Verdana"/>
                <w:sz w:val="16"/>
                <w:lang w:val="de-DE"/>
              </w:rPr>
              <w:t xml:space="preserve">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1843"/>
        <w:gridCol w:w="1558"/>
        <w:gridCol w:w="2268"/>
      </w:tblGrid>
      <w:tr>
        <w:trPr>
          <w:trHeight w:val="320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Software Product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Unit price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Quantity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Amount </w:t>
            </w:r>
          </w:p>
        </w:tc>
      </w:tr>
      <w:tr>
        <w:trPr>
          <w:trHeight w:val="320" w:hRule="atLeast"/>
        </w:trPr>
        <w:tc>
          <w:tcPr>
            <w:tcW w:w="4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PL/PDF v5 Single Database Licence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900USD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</w:tr>
      <w:tr>
        <w:trPr>
          <w:trHeight w:val="320" w:hRule="atLeast"/>
        </w:trPr>
        <w:tc>
          <w:tcPr>
            <w:tcW w:w="4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PL/PDF v5 Enterprise 3 Databases Licence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2400USD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</w:tr>
      <w:tr>
        <w:trPr>
          <w:trHeight w:val="320" w:hRule="atLeast"/>
        </w:trPr>
        <w:tc>
          <w:tcPr>
            <w:tcW w:w="4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PL/PDF v5 Enterprise 5 Databases Licence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24"/>
                <w:lang w:val="en-US"/>
              </w:rPr>
              <w:t>5</w:t>
            </w:r>
            <w:r>
              <w:rPr>
                <w:rFonts w:ascii="Verdana" w:hAnsi="Verdana"/>
                <w:sz w:val="16"/>
                <w:lang w:val="en-US"/>
              </w:rPr>
              <w:t>00USD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</w:tr>
      <w:tr>
        <w:trPr>
          <w:trHeight w:val="320" w:hRule="atLeast"/>
        </w:trPr>
        <w:tc>
          <w:tcPr>
            <w:tcW w:w="4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PL/PDF v5 Enterprise 10 Databases Licence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szCs w:val="24"/>
                <w:lang w:val="en-US"/>
              </w:rPr>
              <w:t>6</w:t>
            </w:r>
            <w:r>
              <w:rPr>
                <w:rFonts w:ascii="Verdana" w:hAnsi="Verdana"/>
                <w:sz w:val="16"/>
                <w:lang w:val="en-US"/>
              </w:rPr>
              <w:t>000USD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</w:p>
        </w:tc>
      </w:tr>
      <w:tr>
        <w:trPr>
          <w:trHeight w:val="320" w:hRule="atLeast"/>
        </w:trPr>
        <w:tc>
          <w:tcPr>
            <w:tcW w:w="74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Purchase Order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send filled order form via email to </w:t>
      </w:r>
      <w:hyperlink r:id="rId2">
        <w:r>
          <w:rPr>
            <w:rFonts w:ascii="Verdana" w:hAnsi="Verdana"/>
            <w:color w:val="1F497D"/>
            <w:sz w:val="20"/>
            <w:lang w:val="en-US"/>
          </w:rPr>
          <w:t>info@plpdf.com</w:t>
        </w:r>
      </w:hyperlink>
      <w:r>
        <w:rPr>
          <w:rFonts w:ascii="Verdana" w:hAnsi="Verdana"/>
          <w:sz w:val="20"/>
          <w:lang w:val="en-US"/>
        </w:rPr>
        <w:t>. Usually you will receive your invoice within one business day after you send us and we provide your licence key after we receive your payment.</w:t>
      </w:r>
    </w:p>
    <w:p>
      <w:pPr>
        <w:pStyle w:val="Heading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Licence and Price</w:t>
      </w:r>
    </w:p>
    <w:p>
      <w:pPr>
        <w:pStyle w:val="Normal"/>
        <w:shd w:val="clear" w:color="auto" w:fill="FFFFFF"/>
        <w:spacing w:lineRule="atLeast" w:line="285" w:beforeAutospacing="1" w:after="330"/>
        <w:rPr>
          <w:rFonts w:ascii="Verdana" w:hAnsi="Verdana"/>
          <w:i/>
          <w:i/>
          <w:sz w:val="20"/>
          <w:lang w:val="en-US"/>
        </w:rPr>
      </w:pPr>
      <w:r>
        <w:rPr>
          <w:rFonts w:ascii="Verdana" w:hAnsi="Verdana"/>
          <w:sz w:val="20"/>
          <w:lang w:val="en-US"/>
        </w:rPr>
        <w:t>All products of the PL/PDF family are distributed within a single package which is fully functional, but displays a demo stamp across all (maximum 5) pages unless a valid license key is applied. According to your order the license key will activate PL/PDF product. Please follow our Install Guide for get your licence key after purchase and we will be sent your key to you via email as soon as possible.</w:t>
      </w:r>
    </w:p>
    <w:p>
      <w:pPr>
        <w:pStyle w:val="Normal"/>
        <w:shd w:val="clear" w:color="auto" w:fill="FFFFFF"/>
        <w:spacing w:lineRule="atLeast" w:line="285" w:beforeAutospacing="1" w:after="33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Details of the commercial PL/PDF license can be found in the document </w:t>
      </w:r>
      <w:hyperlink r:id="rId3">
        <w:r>
          <w:rPr>
            <w:rFonts w:ascii="Verdana" w:hAnsi="Verdana"/>
            <w:color w:val="1F497D"/>
            <w:sz w:val="20"/>
            <w:u w:val="single"/>
            <w:lang w:val="en-US"/>
          </w:rPr>
          <w:t>General License and Support Conditions</w:t>
        </w:r>
      </w:hyperlink>
      <w:r>
        <w:rPr>
          <w:rFonts w:ascii="Verdana" w:hAnsi="Verdana"/>
          <w:color w:val="1F497D"/>
          <w:sz w:val="20"/>
          <w:u w:val="single"/>
          <w:lang w:val="en-US"/>
        </w:rPr>
        <w:t xml:space="preserve"> (http://www.plpdf.com/conditions.php)</w:t>
      </w:r>
      <w:r>
        <w:rPr>
          <w:rFonts w:ascii="Verdana" w:hAnsi="Verdana"/>
          <w:sz w:val="20"/>
          <w:lang w:val="en-US"/>
        </w:rPr>
        <w:t>.</w:t>
      </w:r>
    </w:p>
    <w:p>
      <w:pPr>
        <w:pStyle w:val="Normal"/>
        <w:shd w:val="clear" w:color="auto" w:fill="FFFFFF"/>
        <w:spacing w:lineRule="atLeast" w:line="285" w:beforeAutospacing="1" w:after="33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A license is required per Oracle database. Moving licence from a server to a different one is free and not restricted.</w:t>
      </w:r>
    </w:p>
    <w:sectPr>
      <w:footerReference w:type="default" r:id="rId4"/>
      <w:type w:val="nextPage"/>
      <w:pgSz w:w="12240" w:h="15840"/>
      <w:pgMar w:left="720" w:right="720" w:header="0" w:top="720" w:footer="17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PL/PDF</w:t>
    </w:r>
  </w:p>
  <w:p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</w:r>
  </w:p>
  <w:p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</w:r>
  </w:p>
  <w:p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sz w:val="16"/>
        <w:rFonts w:ascii="Verdana" w:hAnsi="Verdana"/>
      </w:rPr>
      <w:instrText> TIME \@"MMMM\ d', 'yyyy" </w:instrText>
    </w:r>
    <w:r>
      <w:rPr>
        <w:sz w:val="16"/>
        <w:rFonts w:ascii="Verdana" w:hAnsi="Verdana"/>
      </w:rPr>
      <w:fldChar w:fldCharType="separate"/>
    </w:r>
    <w:r>
      <w:rPr>
        <w:sz w:val="16"/>
        <w:rFonts w:ascii="Verdana" w:hAnsi="Verdana"/>
      </w:rPr>
      <w:t>January 5, 2021</w:t>
    </w:r>
    <w:r>
      <w:rPr>
        <w:sz w:val="16"/>
        <w:rFonts w:ascii="Verdana" w:hAnsi="Verdan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e4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Heading2">
    <w:name w:val="Heading 2"/>
    <w:basedOn w:val="Normal"/>
    <w:next w:val="Normal"/>
    <w:qFormat/>
    <w:rsid w:val="005b6e40"/>
    <w:pPr>
      <w:keepNext w:val="true"/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5b6e40"/>
    <w:pPr>
      <w:keepNext w:val="true"/>
      <w:numPr>
        <w:ilvl w:val="2"/>
        <w:numId w:val="1"/>
      </w:numPr>
      <w:tabs>
        <w:tab w:val="clear" w:pos="708"/>
        <w:tab w:val="left" w:pos="1418" w:leader="none"/>
      </w:tabs>
      <w:spacing w:before="240" w:after="60"/>
      <w:outlineLvl w:val="2"/>
    </w:pPr>
    <w:rPr>
      <w:rFonts w:ascii="Arial" w:hAnsi="Arial" w:eastAsia="MS Mincho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6e40"/>
    <w:pPr>
      <w:keepNext w:val="true"/>
      <w:jc w:val="center"/>
      <w:outlineLvl w:val="3"/>
    </w:pPr>
    <w:rPr>
      <w:rFonts w:ascii="Verdana" w:hAnsi="Verdana"/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pytext" w:customStyle="1">
    <w:name w:val="copytext"/>
    <w:basedOn w:val="DefaultParagraphFont"/>
    <w:qFormat/>
    <w:rsid w:val="005b6e40"/>
    <w:rPr/>
  </w:style>
  <w:style w:type="character" w:styleId="Appleconvertedspace" w:customStyle="1">
    <w:name w:val="apple-converted-space"/>
    <w:basedOn w:val="DefaultParagraphFont"/>
    <w:qFormat/>
    <w:rsid w:val="001e31b1"/>
    <w:rPr/>
  </w:style>
  <w:style w:type="character" w:styleId="InternetLink">
    <w:name w:val="Hyperlink"/>
    <w:uiPriority w:val="99"/>
    <w:semiHidden/>
    <w:unhideWhenUsed/>
    <w:rsid w:val="001e31b1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20bb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semiHidden/>
    <w:rsid w:val="005b6e40"/>
    <w:pPr>
      <w:jc w:val="both"/>
    </w:pPr>
    <w:rPr>
      <w:rFonts w:ascii="Verdana" w:hAnsi="Verdana"/>
      <w:bCs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5b6e4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qFormat/>
    <w:rsid w:val="005b6e40"/>
    <w:pPr>
      <w:tabs>
        <w:tab w:val="clear" w:pos="708"/>
        <w:tab w:val="left" w:pos="-720" w:leader="none"/>
      </w:tabs>
      <w:suppressAutoHyphens w:val="true"/>
      <w:jc w:val="both"/>
    </w:pPr>
    <w:rPr>
      <w:rFonts w:ascii="Arial" w:hAnsi="Arial"/>
      <w:b/>
      <w:sz w:val="20"/>
      <w:szCs w:val="20"/>
      <w:lang w:val="en-US" w:eastAsia="en-US"/>
    </w:rPr>
  </w:style>
  <w:style w:type="paragraph" w:styleId="Footer">
    <w:name w:val="Footer"/>
    <w:basedOn w:val="Normal"/>
    <w:semiHidden/>
    <w:rsid w:val="005b6e40"/>
    <w:pPr>
      <w:tabs>
        <w:tab w:val="clear" w:pos="708"/>
        <w:tab w:val="center" w:pos="4320" w:leader="none"/>
        <w:tab w:val="right" w:pos="8640" w:leader="none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20bb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lpdf.com" TargetMode="External"/><Relationship Id="rId3" Type="http://schemas.openxmlformats.org/officeDocument/2006/relationships/hyperlink" Target="http://plpdf.com/conditions.htm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18C3-8C95-40F4-8A4B-60D3C64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LibreOffice/7.0.3.1$Windows_X86_64 LibreOffice_project/d7547858d014d4cf69878db179d326fc3483e082</Application>
  <Pages>1</Pages>
  <Words>233</Words>
  <Characters>1279</Characters>
  <CharactersWithSpaces>1483</CharactersWithSpaces>
  <Paragraphs>40</Paragraphs>
  <Company>PL/PDF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2016-02-01T10:27:00Z</dcterms:created>
  <dc:creator>LL</dc:creator>
  <dc:description/>
  <dc:language>hu-HU</dc:language>
  <cp:lastModifiedBy/>
  <cp:lastPrinted>2016-02-01T10:29:00Z</cp:lastPrinted>
  <dcterms:modified xsi:type="dcterms:W3CDTF">2021-01-05T11:29:37Z</dcterms:modified>
  <cp:revision>9</cp:revision>
  <dc:subject/>
  <dc:title>PL/PDF SOFTWARE ORDER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PL/PDF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